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A34" w:rsidRDefault="00857A34" w:rsidP="00857A34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 xml:space="preserve">Report on Students’ </w:t>
      </w:r>
      <w:r w:rsidRPr="00D74BE4">
        <w:rPr>
          <w:b/>
          <w:bCs/>
          <w:noProof/>
          <w:sz w:val="32"/>
          <w:szCs w:val="32"/>
        </w:rPr>
        <w:t>Satisfaction Survey</w:t>
      </w:r>
      <w:r w:rsidR="00010082">
        <w:rPr>
          <w:b/>
          <w:bCs/>
          <w:noProof/>
          <w:sz w:val="32"/>
          <w:szCs w:val="32"/>
        </w:rPr>
        <w:t>: 2019-2020</w:t>
      </w:r>
    </w:p>
    <w:p w:rsidR="00010082" w:rsidRDefault="00010082" w:rsidP="00857A34">
      <w:pPr>
        <w:jc w:val="center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>DHSK Commerce College</w:t>
      </w:r>
    </w:p>
    <w:p w:rsidR="00F77DE7" w:rsidRPr="00D74BE4" w:rsidRDefault="00F77DE7" w:rsidP="00F77DE7">
      <w:pPr>
        <w:rPr>
          <w:b/>
          <w:bCs/>
          <w:noProof/>
          <w:sz w:val="32"/>
          <w:szCs w:val="32"/>
        </w:rPr>
      </w:pPr>
    </w:p>
    <w:p w:rsidR="00857A34" w:rsidRDefault="00F77DE7" w:rsidP="00857A34">
      <w:pPr>
        <w:rPr>
          <w:noProof/>
        </w:rPr>
      </w:pPr>
      <w:r>
        <w:rPr>
          <w:noProof/>
        </w:rPr>
        <w:t>1.1 Speciality</w:t>
      </w:r>
    </w:p>
    <w:p w:rsidR="00857A34" w:rsidRDefault="00857A34">
      <w:r>
        <w:rPr>
          <w:noProof/>
          <w:lang w:bidi="ar-SA"/>
        </w:rPr>
        <w:drawing>
          <wp:inline distT="114300" distB="114300" distL="114300" distR="114300">
            <wp:extent cx="3800475" cy="1743075"/>
            <wp:effectExtent l="19050" t="0" r="9525" b="0"/>
            <wp:docPr id="21" name="image26.png" descr="Forms response chart. Question title: Specialty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Forms response chart. Question title: Specialty:. Number of responses: 91 responses."/>
                    <pic:cNvPicPr preferRelativeResize="0"/>
                  </pic:nvPicPr>
                  <pic:blipFill>
                    <a:blip r:embed="rId5" cstate="print"/>
                    <a:srcRect t="3125" r="1189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F77DE7">
      <w:r>
        <w:t>1.2 How much of your B.Com syllabus was covered in your last session?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800475" cy="1990725"/>
            <wp:effectExtent l="19050" t="0" r="9525" b="0"/>
            <wp:docPr id="3" name="image9.png" descr="Forms response chart. Question title: How much of your B.Com. syllabus was covered in your last session?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Forms response chart. Question title: How much of your B.Com. syllabus was covered in your last session?. Number of responses: 91 responses."/>
                    <pic:cNvPicPr preferRelativeResize="0"/>
                  </pic:nvPicPr>
                  <pic:blipFill>
                    <a:blip r:embed="rId6" cstate="print"/>
                    <a:srcRect r="24038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DE7" w:rsidRDefault="00F77DE7">
      <w:r>
        <w:t>1.3 How well did the teachers prepare for the classes?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600450" cy="1943100"/>
            <wp:effectExtent l="19050" t="0" r="0" b="0"/>
            <wp:docPr id="13" name="image3.png" descr="Forms response chart. Question title: How well did the teachers prepare for the classes?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rms response chart. Question title: How well did the teachers prepare for the classes?. Number of responses: 91 responses."/>
                    <pic:cNvPicPr preferRelativeResize="0"/>
                  </pic:nvPicPr>
                  <pic:blipFill>
                    <a:blip r:embed="rId7" cstate="print"/>
                    <a:srcRect r="21442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F77DE7">
      <w:r>
        <w:t>1.4 How well were the teachers able to communicate?</w:t>
      </w:r>
    </w:p>
    <w:p w:rsidR="00B6121C" w:rsidRDefault="00B6121C"/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943350" cy="1666875"/>
            <wp:effectExtent l="19050" t="0" r="0" b="0"/>
            <wp:docPr id="28" name="image24.png" descr="Forms response chart. Question title: How well were the teachers able to communicate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 descr="Forms response chart. Question title: How well were the teachers able to communicate. Number of responses: 91 responses."/>
                    <pic:cNvPicPr preferRelativeResize="0"/>
                  </pic:nvPicPr>
                  <pic:blipFill>
                    <a:blip r:embed="rId8" cstate="print"/>
                    <a:srcRect r="17147"/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F77DE7">
      <w:r>
        <w:t>1.5 Teachers’ approach to teaching can be best be described</w:t>
      </w:r>
    </w:p>
    <w:p w:rsidR="00F77DE7" w:rsidRDefault="007221EC">
      <w:r>
        <w:rPr>
          <w:noProof/>
          <w:lang w:bidi="ar-SA"/>
        </w:rPr>
        <w:drawing>
          <wp:inline distT="114300" distB="114300" distL="114300" distR="114300">
            <wp:extent cx="4143375" cy="1876425"/>
            <wp:effectExtent l="19050" t="0" r="9525" b="0"/>
            <wp:docPr id="1" name="image19.png" descr="Forms response chart. Question title: The teacher’s approach to teaching can best be described as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The teacher’s approach to teaching can best be described as. Number of responses: 91 responses."/>
                    <pic:cNvPicPr preferRelativeResize="0"/>
                  </pic:nvPicPr>
                  <pic:blipFill>
                    <a:blip r:embed="rId9" cstate="print"/>
                    <a:srcRect r="23397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DE7" w:rsidRDefault="00F77DE7">
      <w:r>
        <w:t>1.6 Fairness in the interval evaluation process by the teachers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848100" cy="2085975"/>
            <wp:effectExtent l="19050" t="0" r="0" b="0"/>
            <wp:docPr id="10" name="image6.png" descr="Forms response chart. Question title: Fairness in the internal evaluation process by the teachers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Fairness in the internal evaluation process by the teachers. Number of responses: 91 responses."/>
                    <pic:cNvPicPr preferRelativeResize="0"/>
                  </pic:nvPicPr>
                  <pic:blipFill>
                    <a:blip r:embed="rId10" cstate="print"/>
                    <a:srcRect r="19071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085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F77DE7">
      <w:r>
        <w:t>1.7 Discussion of the performance in assignment with the students.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419475" cy="1714500"/>
            <wp:effectExtent l="19050" t="0" r="9525" b="0"/>
            <wp:docPr id="14" name="image13.png" descr="Forms response chart. Question title: Was your performance in assignments discussed with you?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Was your performance in assignments discussed with you?. Number of responses: 91 responses."/>
                    <pic:cNvPicPr preferRelativeResize="0"/>
                  </pic:nvPicPr>
                  <pic:blipFill>
                    <a:blip r:embed="rId11" cstate="print"/>
                    <a:srcRect r="20994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7DE7" w:rsidRDefault="00F77DE7"/>
    <w:p w:rsidR="00F77DE7" w:rsidRDefault="00F77DE7">
      <w:r>
        <w:t xml:space="preserve">1.8 Initiatives taken by the college in promoting internship, students exchange, field visit, excursion, opportunities for students  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4457700" cy="1943100"/>
            <wp:effectExtent l="19050" t="0" r="0" b="0"/>
            <wp:docPr id="11" name="image5.png" descr="Forms response chart. Question title: The College takes active interest in promoting internship, student exchange, field visit, excursion opportunities for students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Forms response chart. Question title: The College takes active interest in promoting internship, student exchange, field visit, excursion opportunities for students. Number of responses: 91 responses."/>
                    <pic:cNvPicPr preferRelativeResize="0"/>
                  </pic:nvPicPr>
                  <pic:blipFill>
                    <a:blip r:embed="rId12" cstate="print"/>
                    <a:srcRect t="2120" r="80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F77DE7">
      <w:r>
        <w:t>1.9</w:t>
      </w:r>
      <w:r w:rsidR="009B43C6">
        <w:t xml:space="preserve"> Teaching and mentoring process in the college</w:t>
      </w:r>
    </w:p>
    <w:p w:rsidR="00B6121C" w:rsidRDefault="00B6121C"/>
    <w:p w:rsidR="00B6121C" w:rsidRDefault="007221EC">
      <w:r>
        <w:rPr>
          <w:noProof/>
          <w:lang w:bidi="ar-SA"/>
        </w:rPr>
        <w:lastRenderedPageBreak/>
        <w:drawing>
          <wp:inline distT="114300" distB="114300" distL="114300" distR="114300">
            <wp:extent cx="4352925" cy="1990725"/>
            <wp:effectExtent l="19050" t="0" r="9525" b="0"/>
            <wp:docPr id="6" name="image17.png" descr="Forms response chart. Question title: The teaching and mentoring process in your College facilitates you in cognitive, social and emotional growth.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The teaching and mentoring process in your College facilitates you in cognitive, social and emotional growth.. Number of responses: 91 responses.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990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9B43C6" w:rsidRDefault="009B43C6"/>
    <w:p w:rsidR="009B43C6" w:rsidRDefault="009B43C6">
      <w:r>
        <w:t>1.10 Information on course outcome</w:t>
      </w:r>
    </w:p>
    <w:p w:rsidR="009B43C6" w:rsidRDefault="009B43C6"/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4371975" cy="1962150"/>
            <wp:effectExtent l="19050" t="0" r="9525" b="0"/>
            <wp:docPr id="27" name="image28.png" descr="Forms response chart. Question title: Teachers inform you about your expected competencies, course outcomes and programme outcomes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Forms response chart. Question title: Teachers inform you about your expected competencies, course outcomes and programme outcomes. Number of responses: 91 responses.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9B43C6">
      <w:r>
        <w:t>1.11 Follow</w:t>
      </w:r>
      <w:r w:rsidR="00A567FC">
        <w:t>-up by teachers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724275" cy="1714500"/>
            <wp:effectExtent l="19050" t="0" r="9525" b="0"/>
            <wp:docPr id="17" name="image8.png" descr="Forms response chart. Question title: Your teacher / mentor does a necessary follow-up with an assigned task to you.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Your teacher / mentor does a necessary follow-up with an assigned task to you.. Number of responses: 91 responses."/>
                    <pic:cNvPicPr preferRelativeResize="0"/>
                  </pic:nvPicPr>
                  <pic:blipFill>
                    <a:blip r:embed="rId15" cstate="print"/>
                    <a:srcRect t="1901" r="14904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A567FC">
      <w:r>
        <w:t xml:space="preserve">1.12 Identification of strength and encourage  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4514850" cy="1762125"/>
            <wp:effectExtent l="19050" t="0" r="0" b="0"/>
            <wp:docPr id="8" name="image16.png" descr="Forms response chart. Question title: The teachers identify your strengths and encourage you with providing right level of challenges.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Forms response chart. Question title: The teachers identify your strengths and encourage you with providing right level of challenges.. Number of responses: 91 responses.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762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6A200F">
      <w:r>
        <w:t xml:space="preserve">1.13 </w:t>
      </w:r>
      <w:r w:rsidR="009F21E5">
        <w:t xml:space="preserve">Identifying weakness and measures to overcome </w:t>
      </w:r>
    </w:p>
    <w:p w:rsidR="00B6121C" w:rsidRDefault="007221EC">
      <w:r>
        <w:rPr>
          <w:noProof/>
          <w:lang w:bidi="ar-SA"/>
        </w:rPr>
        <w:lastRenderedPageBreak/>
        <w:drawing>
          <wp:inline distT="114300" distB="114300" distL="114300" distR="114300">
            <wp:extent cx="3800475" cy="1781175"/>
            <wp:effectExtent l="19050" t="0" r="9525" b="0"/>
            <wp:docPr id="22" name="image21.png" descr="Forms response chart. Question title: Teachers are able to identify your weaknesses and help you to overcome them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Forms response chart. Question title: Teachers are able to identify your weaknesses and help you to overcome them. Number of responses: 91 responses."/>
                    <pic:cNvPicPr preferRelativeResize="0"/>
                  </pic:nvPicPr>
                  <pic:blipFill>
                    <a:blip r:embed="rId17" cstate="print"/>
                    <a:srcRect r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9F21E5">
      <w:r>
        <w:t xml:space="preserve">1.14 </w:t>
      </w:r>
      <w:r w:rsidR="00411422">
        <w:t>Continuous quality improvement of the teaching learning process.</w:t>
      </w:r>
      <w:r w:rsidR="007221EC">
        <w:rPr>
          <w:noProof/>
          <w:lang w:bidi="ar-SA"/>
        </w:rPr>
        <w:drawing>
          <wp:inline distT="114300" distB="114300" distL="114300" distR="114300">
            <wp:extent cx="4686300" cy="2066925"/>
            <wp:effectExtent l="19050" t="0" r="0" b="0"/>
            <wp:docPr id="7" name="image12.png" descr="Forms response chart. Question title: The College makes effort to engage students in the monitoring, review and continuous quality improvement of the teaching learning process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Forms response chart. Question title: The College makes effort to engage students in the monitoring, review and continuous quality improvement of the teaching learning process. Number of responses: 91 responses.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066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411422">
      <w:r>
        <w:t>1.15 Use of students centric methods for enhancing learning experiences.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4400550" cy="1962150"/>
            <wp:effectExtent l="19050" t="0" r="0" b="0"/>
            <wp:docPr id="5" name="image1.png" descr="Forms response chart. Question title: The College / teachers use student centric methods, such as experiential learning, participative learning and problem solving methodologies for enhancing learning experiences.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The College / teachers use student centric methods, such as experiential learning, participative learning and problem solving methodologies for enhancing learning experiences.. Number of responses: 91 responses.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196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411422" w:rsidRDefault="00411422"/>
    <w:p w:rsidR="00411422" w:rsidRDefault="00411422"/>
    <w:p w:rsidR="00411422" w:rsidRDefault="00411422"/>
    <w:p w:rsidR="00411422" w:rsidRDefault="00411422">
      <w:r>
        <w:t xml:space="preserve">1.16 </w:t>
      </w:r>
      <w:r w:rsidR="009957C0">
        <w:t xml:space="preserve">Inculcation </w:t>
      </w:r>
      <w:r>
        <w:t>of soft skill</w:t>
      </w:r>
      <w:r w:rsidR="009957C0">
        <w:t xml:space="preserve"> among the students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4324350" cy="1914525"/>
            <wp:effectExtent l="19050" t="0" r="0" b="0"/>
            <wp:docPr id="18" name="image10.png" descr="Forms response chart. Question title: Efforts are made by the College to inculcate soft skills, life skills and employability skills to make you ready for the world of work.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Forms response chart. Question title: Efforts are made by the College to inculcate soft skills, life skills and employability skills to make you ready for the world of work.. Number of responses: 91 responses.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9957C0">
      <w:r>
        <w:t>1.20 How do you find the DHSK Commerce College’s administrative offices?</w:t>
      </w:r>
    </w:p>
    <w:p w:rsidR="00B6121C" w:rsidRDefault="007221EC">
      <w:r>
        <w:rPr>
          <w:noProof/>
          <w:lang w:bidi="ar-SA"/>
        </w:rPr>
        <w:lastRenderedPageBreak/>
        <w:drawing>
          <wp:inline distT="114300" distB="114300" distL="114300" distR="114300">
            <wp:extent cx="3400425" cy="1790700"/>
            <wp:effectExtent l="19050" t="0" r="9525" b="0"/>
            <wp:docPr id="16" name="image11.png" descr="Forms response chart. Question title: How do you find the DHSK Commerce College’s administrative offices?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Forms response chart. Question title: How do you find the DHSK Commerce College’s administrative offices?. Number of responses: 91 responses."/>
                    <pic:cNvPicPr preferRelativeResize="0"/>
                  </pic:nvPicPr>
                  <pic:blipFill>
                    <a:blip r:embed="rId21" cstate="print"/>
                    <a:srcRect t="4182" r="23077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9957C0">
      <w:r>
        <w:t>1.21 Percentage of teachers using ICT tools and techniques.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876675" cy="1695450"/>
            <wp:effectExtent l="19050" t="0" r="9525" b="0"/>
            <wp:docPr id="19" name="image25.png" descr="Forms response chart. Question title: What percentage of teachers use ICT tools such as LCD projector, Multimedia, online mode etc. while teaching.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Forms response chart. Question title: What percentage of teachers use ICT tools such as LCD projector, Multimedia, online mode etc. while teaching.. Number of responses: 91 responses.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C0" w:rsidRDefault="009957C0">
      <w:r>
        <w:t>1.22 Participation in extracurricular activities.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648075" cy="1743075"/>
            <wp:effectExtent l="19050" t="0" r="9525" b="0"/>
            <wp:docPr id="20" name="image18.png" descr="Forms response chart. Question title: Teachers encourage you to participate in extracurricular activities.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Forms response chart. Question title: Teachers encourage you to participate in extracurricular activities.. Number of responses: 91 responses."/>
                    <pic:cNvPicPr preferRelativeResize="0"/>
                  </pic:nvPicPr>
                  <pic:blipFill>
                    <a:blip r:embed="rId23" cstate="print"/>
                    <a:srcRect r="20032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743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9957C0">
      <w:r>
        <w:t>1.23 Overall facility of DHSK Commerce College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181350" cy="1781175"/>
            <wp:effectExtent l="19050" t="0" r="0" b="0"/>
            <wp:docPr id="25" name="image23.png" descr="Forms response chart. Question title: The overall Library facility of DHSK Commerce College 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Forms response chart. Question title: The overall Library facility of DHSK Commerce College :. Number of responses: 91 responses."/>
                    <pic:cNvPicPr preferRelativeResize="0"/>
                  </pic:nvPicPr>
                  <pic:blipFill>
                    <a:blip r:embed="rId24" cstate="print"/>
                    <a:srcRect r="24679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1781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9957C0">
      <w:r>
        <w:t>1.24 Computer and internet facilities of DHSK Commerce College</w:t>
      </w:r>
    </w:p>
    <w:p w:rsidR="00B6121C" w:rsidRDefault="007221EC">
      <w:r>
        <w:rPr>
          <w:noProof/>
          <w:lang w:bidi="ar-SA"/>
        </w:rPr>
        <w:lastRenderedPageBreak/>
        <w:drawing>
          <wp:inline distT="114300" distB="114300" distL="114300" distR="114300">
            <wp:extent cx="3590925" cy="1866900"/>
            <wp:effectExtent l="19050" t="0" r="9525" b="0"/>
            <wp:docPr id="9" name="image14.png" descr="Forms response chart. Question title: The Computer &amp; Internet facilities of DHSK Commerce College 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The Computer &amp; Internet facilities of DHSK Commerce College :. Number of responses: 91 responses."/>
                    <pic:cNvPicPr preferRelativeResize="0"/>
                  </pic:nvPicPr>
                  <pic:blipFill>
                    <a:blip r:embed="rId25" cstate="print"/>
                    <a:srcRect t="1901" r="24359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9957C0" w:rsidRDefault="009957C0">
      <w:r>
        <w:t>1.25 Canteen and drinking water facility of DHSK Commerce College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543300" cy="1895475"/>
            <wp:effectExtent l="19050" t="0" r="0" b="0"/>
            <wp:docPr id="12" name="image2.png" descr="Forms response chart. Question title: Canteen &amp; drinking water facility of DHSK Commerce College 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orms response chart. Question title: Canteen &amp; drinking water facility of DHSK Commerce College :. Number of responses: 91 responses."/>
                    <pic:cNvPicPr preferRelativeResize="0"/>
                  </pic:nvPicPr>
                  <pic:blipFill>
                    <a:blip r:embed="rId26" cstate="print"/>
                    <a:srcRect r="23077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9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B6121C"/>
    <w:p w:rsidR="00B6121C" w:rsidRDefault="009957C0">
      <w:r>
        <w:t xml:space="preserve">1.26 NCC &amp; NSS 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543300" cy="1809750"/>
            <wp:effectExtent l="19050" t="0" r="0" b="0"/>
            <wp:docPr id="26" name="image22.png" descr="Forms response chart. Question title: The NCC &amp; NSS activities of DHSK Commerce College 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Forms response chart. Question title: The NCC &amp; NSS activities of DHSK Commerce College :. Number of responses: 91 responses."/>
                    <pic:cNvPicPr preferRelativeResize="0"/>
                  </pic:nvPicPr>
                  <pic:blipFill>
                    <a:blip r:embed="rId27" cstate="print"/>
                    <a:srcRect r="23878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C0" w:rsidRDefault="009957C0">
      <w:r>
        <w:t>1.27 Boy’s / Girl’s Common facility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171825" cy="1666875"/>
            <wp:effectExtent l="19050" t="0" r="9525" b="0"/>
            <wp:docPr id="24" name="image20.png" descr="Forms response chart. Question title: Boy's / Girl's Common room facility of the College 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Boy's / Girl's Common room facility of the College :. Number of responses: 91 responses."/>
                    <pic:cNvPicPr preferRelativeResize="0"/>
                  </pic:nvPicPr>
                  <pic:blipFill>
                    <a:blip r:embed="rId28" cstate="print"/>
                    <a:srcRect t="2281" r="2355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C0" w:rsidRDefault="009957C0"/>
    <w:p w:rsidR="009957C0" w:rsidRDefault="009957C0"/>
    <w:p w:rsidR="00B6121C" w:rsidRDefault="009957C0">
      <w:r>
        <w:t>1.29 Free admission system &amp; scholarship facility</w:t>
      </w:r>
    </w:p>
    <w:p w:rsidR="00B6121C" w:rsidRDefault="007221EC">
      <w:r>
        <w:rPr>
          <w:noProof/>
          <w:lang w:bidi="ar-SA"/>
        </w:rPr>
        <w:lastRenderedPageBreak/>
        <w:drawing>
          <wp:inline distT="114300" distB="114300" distL="114300" distR="114300">
            <wp:extent cx="3676650" cy="1809750"/>
            <wp:effectExtent l="19050" t="0" r="0" b="0"/>
            <wp:docPr id="4" name="image4.png" descr="Forms response chart. Question title: Free admission system &amp; scholarship facility in the College 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Forms response chart. Question title: Free admission system &amp; scholarship facility in the College :. Number of responses: 91 responses."/>
                    <pic:cNvPicPr preferRelativeResize="0"/>
                  </pic:nvPicPr>
                  <pic:blipFill>
                    <a:blip r:embed="rId29" cstate="print"/>
                    <a:srcRect t="1901" r="21314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809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121C" w:rsidRDefault="009957C0">
      <w:r>
        <w:t>1.30 Overall cleanliness in the college</w:t>
      </w:r>
    </w:p>
    <w:p w:rsidR="00B6121C" w:rsidRDefault="007221EC">
      <w:r>
        <w:rPr>
          <w:noProof/>
          <w:lang w:bidi="ar-SA"/>
        </w:rPr>
        <w:drawing>
          <wp:inline distT="114300" distB="114300" distL="114300" distR="114300">
            <wp:extent cx="3676650" cy="1695450"/>
            <wp:effectExtent l="19050" t="0" r="0" b="0"/>
            <wp:docPr id="15" name="image15.png" descr="Forms response chart. Question title: Overall cleanliness in the College campus :. Number of responses: 91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Forms response chart. Question title: Overall cleanliness in the College campus :. Number of responses: 91 responses."/>
                    <pic:cNvPicPr preferRelativeResize="0"/>
                  </pic:nvPicPr>
                  <pic:blipFill>
                    <a:blip r:embed="rId30" cstate="print"/>
                    <a:srcRect r="24359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0082" w:rsidRDefault="00010082" w:rsidP="00F76F2B">
      <w:pPr>
        <w:jc w:val="both"/>
      </w:pPr>
      <w:r>
        <w:t>Observation: The report is the result of the satisfaction survey that was carried out to address various issues relating to the curriculum, infrastructure and other aspects within the college campus.  A positive result was observed as majority of the students were satisfied with the aspects on which the survey was carried out. The above figures depicts</w:t>
      </w:r>
      <w:r w:rsidR="001A052A">
        <w:t xml:space="preserve"> the satisfaction level of the students </w:t>
      </w:r>
      <w:r>
        <w:t>on various aspects.</w:t>
      </w:r>
      <w:r w:rsidR="001A052A">
        <w:t xml:space="preserve"> However some of the suggestions and recommendations were put forwarded by the students which are mentioned below:</w:t>
      </w:r>
    </w:p>
    <w:p w:rsidR="001A052A" w:rsidRDefault="001A052A" w:rsidP="00F76F2B">
      <w:pPr>
        <w:jc w:val="both"/>
      </w:pPr>
    </w:p>
    <w:p w:rsidR="001A052A" w:rsidRDefault="001A052A" w:rsidP="00F76F2B">
      <w:pPr>
        <w:jc w:val="both"/>
      </w:pPr>
      <w:r>
        <w:t>Suggestion and Recommendations:</w:t>
      </w:r>
    </w:p>
    <w:p w:rsidR="001A052A" w:rsidRDefault="001A052A" w:rsidP="00F76F2B">
      <w:pPr>
        <w:jc w:val="both"/>
      </w:pPr>
    </w:p>
    <w:p w:rsidR="001A052A" w:rsidRDefault="001A052A" w:rsidP="001A052A">
      <w:pPr>
        <w:pStyle w:val="ListParagraph"/>
        <w:numPr>
          <w:ilvl w:val="0"/>
          <w:numId w:val="1"/>
        </w:numPr>
        <w:jc w:val="both"/>
      </w:pPr>
      <w:r>
        <w:t>To start internship programmes</w:t>
      </w:r>
    </w:p>
    <w:p w:rsidR="001A052A" w:rsidRDefault="001A052A" w:rsidP="001A052A">
      <w:pPr>
        <w:pStyle w:val="ListParagraph"/>
        <w:numPr>
          <w:ilvl w:val="0"/>
          <w:numId w:val="1"/>
        </w:numPr>
        <w:jc w:val="both"/>
      </w:pPr>
      <w:r>
        <w:t>To carry on programs on soft skill, life skill and activities related employability skills based on current scenario</w:t>
      </w:r>
      <w:r w:rsidR="009D09B9">
        <w:t>.</w:t>
      </w:r>
    </w:p>
    <w:p w:rsidR="009D09B9" w:rsidRDefault="009D09B9" w:rsidP="00E92B5B">
      <w:pPr>
        <w:pStyle w:val="ListParagraph"/>
        <w:jc w:val="both"/>
      </w:pPr>
      <w:bookmarkStart w:id="0" w:name="_GoBack"/>
      <w:bookmarkEnd w:id="0"/>
    </w:p>
    <w:p w:rsidR="001A052A" w:rsidRDefault="001A052A" w:rsidP="00F76F2B">
      <w:pPr>
        <w:jc w:val="both"/>
      </w:pPr>
    </w:p>
    <w:p w:rsidR="00010082" w:rsidRDefault="00010082" w:rsidP="00F76F2B">
      <w:pPr>
        <w:jc w:val="both"/>
      </w:pPr>
    </w:p>
    <w:sectPr w:rsidR="00010082" w:rsidSect="00F31084">
      <w:pgSz w:w="12240" w:h="15840"/>
      <w:pgMar w:top="426" w:right="474" w:bottom="426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671D8"/>
    <w:multiLevelType w:val="hybridMultilevel"/>
    <w:tmpl w:val="2A2E82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121C"/>
    <w:rsid w:val="00010082"/>
    <w:rsid w:val="000D2B7D"/>
    <w:rsid w:val="001A052A"/>
    <w:rsid w:val="00230058"/>
    <w:rsid w:val="00411422"/>
    <w:rsid w:val="006A200F"/>
    <w:rsid w:val="007221EC"/>
    <w:rsid w:val="00857A34"/>
    <w:rsid w:val="009343D1"/>
    <w:rsid w:val="009957C0"/>
    <w:rsid w:val="009B43C6"/>
    <w:rsid w:val="009D09B9"/>
    <w:rsid w:val="009F21E5"/>
    <w:rsid w:val="00A567FC"/>
    <w:rsid w:val="00AF05CD"/>
    <w:rsid w:val="00B6121C"/>
    <w:rsid w:val="00D02A65"/>
    <w:rsid w:val="00E92B5B"/>
    <w:rsid w:val="00F31084"/>
    <w:rsid w:val="00F76F2B"/>
    <w:rsid w:val="00F77D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US" w:eastAsia="en-US" w:bidi="as-IN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D2B7D"/>
  </w:style>
  <w:style w:type="paragraph" w:styleId="Heading1">
    <w:name w:val="heading 1"/>
    <w:basedOn w:val="Normal"/>
    <w:next w:val="Normal"/>
    <w:rsid w:val="000D2B7D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rsid w:val="000D2B7D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rsid w:val="000D2B7D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rsid w:val="000D2B7D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rsid w:val="000D2B7D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rsid w:val="000D2B7D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0D2B7D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rsid w:val="000D2B7D"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A052A"/>
    <w:pPr>
      <w:ind w:left="720"/>
      <w:contextualSpacing/>
    </w:pPr>
    <w:rPr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2B5B"/>
    <w:pPr>
      <w:spacing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B5B"/>
    <w:rPr>
      <w:rFonts w:ascii="Tahoma" w:hAnsi="Tahoma" w:cs="Tahoma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0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Pankaj PC</dc:creator>
  <cp:lastModifiedBy>HP</cp:lastModifiedBy>
  <cp:revision>15</cp:revision>
  <dcterms:created xsi:type="dcterms:W3CDTF">2021-03-09T17:17:00Z</dcterms:created>
  <dcterms:modified xsi:type="dcterms:W3CDTF">2021-03-16T10:26:00Z</dcterms:modified>
</cp:coreProperties>
</file>